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A1" w:rsidRPr="00C64CF4" w:rsidRDefault="00BD3843" w:rsidP="006C49A1">
      <w:pPr>
        <w:spacing w:line="240" w:lineRule="atLeast"/>
        <w:ind w:left="4950" w:hanging="4950"/>
        <w:jc w:val="center"/>
        <w:rPr>
          <w:rFonts w:ascii="Century Gothic" w:hAnsi="Century Gothic"/>
          <w:b/>
          <w:sz w:val="20"/>
          <w:lang w:val="es-MX"/>
        </w:rPr>
      </w:pPr>
      <w:r>
        <w:rPr>
          <w:rFonts w:ascii="Century Gothic" w:hAnsi="Century Gothic"/>
          <w:b/>
          <w:sz w:val="20"/>
          <w:lang w:val="es-MX"/>
        </w:rPr>
        <w:t xml:space="preserve">La obra de Arreola, Stoker y Poe llevada a escena en la obra </w:t>
      </w:r>
      <w:r w:rsidR="006C49A1" w:rsidRPr="00C64CF4">
        <w:rPr>
          <w:rFonts w:ascii="Century Gothic" w:hAnsi="Century Gothic"/>
          <w:b/>
          <w:sz w:val="20"/>
          <w:lang w:val="es-MX"/>
        </w:rPr>
        <w:t xml:space="preserve"> </w:t>
      </w:r>
    </w:p>
    <w:p w:rsidR="006C49A1" w:rsidRDefault="000B1CB2" w:rsidP="006C49A1">
      <w:pPr>
        <w:spacing w:line="240" w:lineRule="atLeast"/>
        <w:ind w:left="4950" w:hanging="4950"/>
        <w:jc w:val="center"/>
        <w:rPr>
          <w:rFonts w:ascii="Century Gothic" w:hAnsi="Century Gothic"/>
          <w:b/>
          <w:sz w:val="20"/>
          <w:lang w:val="es-MX"/>
        </w:rPr>
      </w:pPr>
      <w:r>
        <w:rPr>
          <w:rFonts w:ascii="Century Gothic" w:hAnsi="Century Gothic"/>
          <w:b/>
          <w:sz w:val="20"/>
          <w:lang w:val="es-MX"/>
        </w:rPr>
        <w:t>“</w:t>
      </w:r>
      <w:r w:rsidR="00580B11">
        <w:rPr>
          <w:rFonts w:ascii="Century Gothic" w:hAnsi="Century Gothic"/>
          <w:b/>
          <w:sz w:val="20"/>
          <w:lang w:val="es-MX"/>
        </w:rPr>
        <w:t>Del suspenso… al ho</w:t>
      </w:r>
      <w:r w:rsidR="00BD3843">
        <w:rPr>
          <w:rFonts w:ascii="Century Gothic" w:hAnsi="Century Gothic"/>
          <w:b/>
          <w:sz w:val="20"/>
          <w:lang w:val="es-MX"/>
        </w:rPr>
        <w:t>rror</w:t>
      </w:r>
      <w:r>
        <w:rPr>
          <w:rFonts w:ascii="Century Gothic" w:hAnsi="Century Gothic"/>
          <w:b/>
          <w:sz w:val="20"/>
          <w:lang w:val="es-MX"/>
        </w:rPr>
        <w:t>”</w:t>
      </w:r>
    </w:p>
    <w:p w:rsidR="008655A8" w:rsidRDefault="008655A8" w:rsidP="006C49A1">
      <w:pPr>
        <w:spacing w:line="240" w:lineRule="atLeast"/>
        <w:ind w:left="4950" w:hanging="4950"/>
        <w:jc w:val="center"/>
        <w:rPr>
          <w:rFonts w:ascii="Century Gothic" w:hAnsi="Century Gothic"/>
          <w:b/>
          <w:sz w:val="20"/>
          <w:lang w:val="es-MX"/>
        </w:rPr>
      </w:pPr>
    </w:p>
    <w:p w:rsidR="00BD3843" w:rsidRDefault="00BD3843" w:rsidP="00BD3843">
      <w:pPr>
        <w:pStyle w:val="Subttulo"/>
        <w:spacing w:line="240" w:lineRule="atLeast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*</w:t>
      </w:r>
      <w:r w:rsidR="000B1CB2">
        <w:rPr>
          <w:rFonts w:ascii="Century Gothic" w:hAnsi="Century Gothic" w:cs="Century Gothic"/>
          <w:iCs/>
          <w:color w:val="000000" w:themeColor="text1"/>
        </w:rPr>
        <w:t>Funciones: viernes 25 y sábado 26</w:t>
      </w:r>
      <w:r w:rsidRPr="00BD3843">
        <w:rPr>
          <w:rFonts w:ascii="Century Gothic" w:hAnsi="Century Gothic" w:cs="Century Gothic"/>
          <w:iCs/>
          <w:color w:val="000000" w:themeColor="text1"/>
        </w:rPr>
        <w:t xml:space="preserve"> de enero; viernes y sábados de febrero; </w:t>
      </w:r>
    </w:p>
    <w:p w:rsidR="00BD3843" w:rsidRDefault="00BD3843" w:rsidP="00BD3843">
      <w:pPr>
        <w:pStyle w:val="Subttulo"/>
        <w:spacing w:line="240" w:lineRule="atLeast"/>
        <w:jc w:val="right"/>
        <w:rPr>
          <w:rFonts w:ascii="Century Gothic" w:hAnsi="Century Gothic" w:cs="Century Gothic"/>
          <w:iCs/>
          <w:color w:val="000000" w:themeColor="text1"/>
        </w:rPr>
      </w:pPr>
      <w:r w:rsidRPr="00BD3843">
        <w:rPr>
          <w:rFonts w:ascii="Century Gothic" w:hAnsi="Century Gothic" w:cs="Century Gothic"/>
          <w:iCs/>
          <w:color w:val="000000" w:themeColor="text1"/>
        </w:rPr>
        <w:t>viernes 1 y sábado 2 de marzo</w:t>
      </w:r>
      <w:r w:rsidR="000B1CB2">
        <w:rPr>
          <w:rFonts w:ascii="Century Gothic" w:hAnsi="Century Gothic" w:cs="Century Gothic"/>
          <w:iCs/>
          <w:color w:val="000000" w:themeColor="text1"/>
        </w:rPr>
        <w:t xml:space="preserve"> 2013</w:t>
      </w:r>
      <w:r w:rsidRPr="00BD3843">
        <w:rPr>
          <w:rFonts w:ascii="Century Gothic" w:hAnsi="Century Gothic" w:cs="Century Gothic"/>
          <w:iCs/>
          <w:color w:val="000000" w:themeColor="text1"/>
        </w:rPr>
        <w:t>, 20:00 horas</w:t>
      </w:r>
    </w:p>
    <w:p w:rsidR="006C49A1" w:rsidRDefault="006C49A1" w:rsidP="006C49A1">
      <w:pPr>
        <w:spacing w:line="240" w:lineRule="atLeast"/>
        <w:ind w:left="4950" w:hanging="4950"/>
        <w:jc w:val="center"/>
        <w:rPr>
          <w:lang w:val="es-MX"/>
        </w:rPr>
      </w:pPr>
    </w:p>
    <w:p w:rsidR="00DF43C1" w:rsidRPr="00C64CF4" w:rsidRDefault="006C49A1" w:rsidP="006C49A1">
      <w:pPr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i/>
          <w:sz w:val="20"/>
          <w:lang w:val="es-MX"/>
        </w:rPr>
        <w:t>Del suspenso..al horror</w:t>
      </w:r>
      <w:r w:rsidRPr="00C64CF4">
        <w:rPr>
          <w:rFonts w:ascii="Century Gothic" w:hAnsi="Century Gothic"/>
          <w:sz w:val="20"/>
          <w:lang w:val="es-MX"/>
        </w:rPr>
        <w:t xml:space="preserve">, es una versión escénica basada en tres cuentos clásicos de la literatura de suspenso; se trata de </w:t>
      </w:r>
      <w:r w:rsidRPr="00C64CF4">
        <w:rPr>
          <w:rFonts w:ascii="Century Gothic" w:hAnsi="Century Gothic"/>
          <w:i/>
          <w:sz w:val="20"/>
          <w:lang w:val="es-MX"/>
        </w:rPr>
        <w:t>El guardajugas</w:t>
      </w:r>
      <w:r w:rsidRPr="00C64CF4">
        <w:rPr>
          <w:rFonts w:ascii="Century Gothic" w:hAnsi="Century Gothic"/>
          <w:sz w:val="20"/>
          <w:lang w:val="es-MX"/>
        </w:rPr>
        <w:t xml:space="preserve">, de Juan José Arreola, </w:t>
      </w:r>
      <w:r w:rsidRPr="00C64CF4">
        <w:rPr>
          <w:rFonts w:ascii="Century Gothic" w:hAnsi="Century Gothic"/>
          <w:i/>
          <w:sz w:val="20"/>
          <w:lang w:val="es-MX"/>
        </w:rPr>
        <w:t>El invitado de Drácula</w:t>
      </w:r>
      <w:r w:rsidRPr="00C64CF4">
        <w:rPr>
          <w:rFonts w:ascii="Century Gothic" w:hAnsi="Century Gothic"/>
          <w:sz w:val="20"/>
          <w:lang w:val="es-MX"/>
        </w:rPr>
        <w:t xml:space="preserve">, de Bram Stoker y </w:t>
      </w:r>
      <w:r w:rsidRPr="00C64CF4">
        <w:rPr>
          <w:rFonts w:ascii="Century Gothic" w:hAnsi="Century Gothic"/>
          <w:i/>
          <w:sz w:val="20"/>
          <w:lang w:val="es-MX"/>
        </w:rPr>
        <w:t>El gato</w:t>
      </w:r>
      <w:r w:rsidR="00580B11">
        <w:rPr>
          <w:rFonts w:ascii="Century Gothic" w:hAnsi="Century Gothic"/>
          <w:i/>
          <w:sz w:val="20"/>
          <w:lang w:val="es-MX"/>
        </w:rPr>
        <w:t xml:space="preserve"> negro</w:t>
      </w:r>
      <w:r w:rsidRPr="00C64CF4">
        <w:rPr>
          <w:rFonts w:ascii="Century Gothic" w:hAnsi="Century Gothic"/>
          <w:sz w:val="20"/>
          <w:lang w:val="es-MX"/>
        </w:rPr>
        <w:t>, de Edgar Allan Poe.</w:t>
      </w:r>
    </w:p>
    <w:p w:rsidR="005D5AC5" w:rsidRPr="00C64CF4" w:rsidRDefault="005D5AC5" w:rsidP="006C49A1">
      <w:pPr>
        <w:jc w:val="both"/>
        <w:rPr>
          <w:rFonts w:ascii="Century Gothic" w:hAnsi="Century Gothic"/>
          <w:sz w:val="20"/>
          <w:lang w:val="es-MX"/>
        </w:rPr>
      </w:pPr>
    </w:p>
    <w:p w:rsidR="005D5AC5" w:rsidRDefault="009B4DE8" w:rsidP="006C49A1">
      <w:pPr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La obra es un</w:t>
      </w:r>
      <w:r w:rsidR="00006AED">
        <w:rPr>
          <w:rFonts w:ascii="Century Gothic" w:hAnsi="Century Gothic"/>
          <w:sz w:val="20"/>
          <w:lang w:val="es-MX"/>
        </w:rPr>
        <w:t xml:space="preserve"> recorrido por </w:t>
      </w:r>
      <w:r>
        <w:rPr>
          <w:rFonts w:ascii="Century Gothic" w:hAnsi="Century Gothic"/>
          <w:sz w:val="20"/>
          <w:lang w:val="es-MX"/>
        </w:rPr>
        <w:t xml:space="preserve">la obra de </w:t>
      </w:r>
      <w:r w:rsidR="005D5AC5" w:rsidRPr="00C64CF4">
        <w:rPr>
          <w:rFonts w:ascii="Century Gothic" w:hAnsi="Century Gothic"/>
          <w:sz w:val="20"/>
          <w:lang w:val="es-MX"/>
        </w:rPr>
        <w:t>tres escritores clásicos que manejan el humor negro, la sátira y el suspenso</w:t>
      </w:r>
      <w:r w:rsidR="00551AC3">
        <w:rPr>
          <w:rFonts w:ascii="Century Gothic" w:hAnsi="Century Gothic"/>
          <w:sz w:val="20"/>
          <w:lang w:val="es-MX"/>
        </w:rPr>
        <w:t>,</w:t>
      </w:r>
      <w:r w:rsidR="005D5AC5" w:rsidRPr="00C64CF4">
        <w:rPr>
          <w:rFonts w:ascii="Century Gothic" w:hAnsi="Century Gothic"/>
          <w:sz w:val="20"/>
          <w:lang w:val="es-MX"/>
        </w:rPr>
        <w:t xml:space="preserve"> así como </w:t>
      </w:r>
      <w:r w:rsidR="0046720D">
        <w:rPr>
          <w:rFonts w:ascii="Century Gothic" w:hAnsi="Century Gothic"/>
          <w:sz w:val="20"/>
          <w:lang w:val="es-MX"/>
        </w:rPr>
        <w:t>una</w:t>
      </w:r>
      <w:r w:rsidR="00C64CF4" w:rsidRPr="00C64CF4">
        <w:rPr>
          <w:rFonts w:ascii="Century Gothic" w:hAnsi="Century Gothic"/>
          <w:sz w:val="20"/>
          <w:lang w:val="es-MX"/>
        </w:rPr>
        <w:t xml:space="preserve"> mezcla entre lo </w:t>
      </w:r>
      <w:r w:rsidR="00551AC3">
        <w:rPr>
          <w:rFonts w:ascii="Century Gothic" w:hAnsi="Century Gothic"/>
          <w:sz w:val="20"/>
          <w:lang w:val="es-MX"/>
        </w:rPr>
        <w:t>real e irreal</w:t>
      </w:r>
      <w:r w:rsidR="00C64CF4" w:rsidRPr="00C64CF4">
        <w:rPr>
          <w:rFonts w:ascii="Century Gothic" w:hAnsi="Century Gothic"/>
          <w:sz w:val="20"/>
          <w:lang w:val="es-MX"/>
        </w:rPr>
        <w:t>.</w:t>
      </w:r>
      <w:r>
        <w:rPr>
          <w:rFonts w:ascii="Century Gothic" w:hAnsi="Century Gothic"/>
          <w:sz w:val="20"/>
          <w:lang w:val="es-MX"/>
        </w:rPr>
        <w:t xml:space="preserve"> Los seres humanos </w:t>
      </w:r>
      <w:r w:rsidR="0046720D">
        <w:rPr>
          <w:rFonts w:ascii="Century Gothic" w:hAnsi="Century Gothic"/>
          <w:sz w:val="20"/>
          <w:lang w:val="es-MX"/>
        </w:rPr>
        <w:t>representados con toda la locura, la perversidad</w:t>
      </w:r>
      <w:r w:rsidR="008655A8">
        <w:rPr>
          <w:rFonts w:ascii="Century Gothic" w:hAnsi="Century Gothic"/>
          <w:sz w:val="20"/>
          <w:lang w:val="es-MX"/>
        </w:rPr>
        <w:t xml:space="preserve"> y </w:t>
      </w:r>
      <w:r w:rsidR="0046720D">
        <w:rPr>
          <w:rFonts w:ascii="Century Gothic" w:hAnsi="Century Gothic"/>
          <w:sz w:val="20"/>
          <w:lang w:val="es-MX"/>
        </w:rPr>
        <w:t>la templanza que los caracteriza. Los vivos ent</w:t>
      </w:r>
      <w:r w:rsidR="008655A8">
        <w:rPr>
          <w:rFonts w:ascii="Century Gothic" w:hAnsi="Century Gothic"/>
          <w:sz w:val="20"/>
          <w:lang w:val="es-MX"/>
        </w:rPr>
        <w:t>e</w:t>
      </w:r>
      <w:r w:rsidR="0046720D">
        <w:rPr>
          <w:rFonts w:ascii="Century Gothic" w:hAnsi="Century Gothic"/>
          <w:sz w:val="20"/>
          <w:lang w:val="es-MX"/>
        </w:rPr>
        <w:t>rrados y los muertos andan por las calles.</w:t>
      </w:r>
    </w:p>
    <w:p w:rsidR="0046720D" w:rsidRDefault="0046720D" w:rsidP="006C49A1">
      <w:pPr>
        <w:jc w:val="both"/>
        <w:rPr>
          <w:rFonts w:ascii="Century Gothic" w:hAnsi="Century Gothic"/>
          <w:sz w:val="20"/>
          <w:lang w:val="es-MX"/>
        </w:rPr>
      </w:pPr>
    </w:p>
    <w:p w:rsidR="0046720D" w:rsidRDefault="0046720D" w:rsidP="006C49A1">
      <w:pPr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Los pe</w:t>
      </w:r>
      <w:r w:rsidR="008655A8">
        <w:rPr>
          <w:rFonts w:ascii="Century Gothic" w:hAnsi="Century Gothic"/>
          <w:sz w:val="20"/>
          <w:lang w:val="es-MX"/>
        </w:rPr>
        <w:t>r</w:t>
      </w:r>
      <w:r>
        <w:rPr>
          <w:rFonts w:ascii="Century Gothic" w:hAnsi="Century Gothic"/>
          <w:sz w:val="20"/>
          <w:lang w:val="es-MX"/>
        </w:rPr>
        <w:t xml:space="preserve">sonajes conducen al público por una experiencia sensitiva y emocional, sobre </w:t>
      </w:r>
      <w:r w:rsidR="00580B11">
        <w:rPr>
          <w:rFonts w:ascii="Century Gothic" w:hAnsi="Century Gothic"/>
          <w:sz w:val="20"/>
          <w:lang w:val="es-MX"/>
        </w:rPr>
        <w:t>lo</w:t>
      </w:r>
      <w:r>
        <w:rPr>
          <w:rFonts w:ascii="Century Gothic" w:hAnsi="Century Gothic"/>
          <w:sz w:val="20"/>
          <w:lang w:val="es-MX"/>
        </w:rPr>
        <w:t xml:space="preserve"> inexplicable, el destino</w:t>
      </w:r>
      <w:r w:rsidR="00C55D5D">
        <w:rPr>
          <w:rFonts w:ascii="Century Gothic" w:hAnsi="Century Gothic"/>
          <w:sz w:val="20"/>
          <w:lang w:val="es-MX"/>
        </w:rPr>
        <w:t xml:space="preserve">, </w:t>
      </w:r>
      <w:r>
        <w:rPr>
          <w:rFonts w:ascii="Century Gothic" w:hAnsi="Century Gothic"/>
          <w:sz w:val="20"/>
          <w:lang w:val="es-MX"/>
        </w:rPr>
        <w:t xml:space="preserve">el azar, </w:t>
      </w:r>
      <w:r w:rsidR="008655A8">
        <w:rPr>
          <w:rFonts w:ascii="Century Gothic" w:hAnsi="Century Gothic"/>
          <w:sz w:val="20"/>
          <w:lang w:val="es-MX"/>
        </w:rPr>
        <w:t>la</w:t>
      </w:r>
      <w:r>
        <w:rPr>
          <w:rFonts w:ascii="Century Gothic" w:hAnsi="Century Gothic"/>
          <w:sz w:val="20"/>
          <w:lang w:val="es-MX"/>
        </w:rPr>
        <w:t xml:space="preserve"> locura y la muerte.</w:t>
      </w:r>
    </w:p>
    <w:p w:rsidR="00795066" w:rsidRDefault="00795066" w:rsidP="006C49A1">
      <w:pPr>
        <w:jc w:val="both"/>
        <w:rPr>
          <w:rFonts w:ascii="Century Gothic" w:hAnsi="Century Gothic"/>
          <w:sz w:val="20"/>
          <w:lang w:val="es-MX"/>
        </w:rPr>
      </w:pPr>
    </w:p>
    <w:p w:rsidR="00795066" w:rsidRDefault="00795066" w:rsidP="006C49A1">
      <w:pPr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En la obra participan: Miriam Calder</w:t>
      </w:r>
      <w:r w:rsidR="00580B11">
        <w:rPr>
          <w:rFonts w:ascii="Century Gothic" w:hAnsi="Century Gothic"/>
          <w:sz w:val="20"/>
          <w:lang w:val="es-MX"/>
        </w:rPr>
        <w:t>ón, Ulises Robles, Danell Maya</w:t>
      </w:r>
      <w:r w:rsidR="009028C7">
        <w:rPr>
          <w:rFonts w:ascii="Century Gothic" w:hAnsi="Century Gothic"/>
          <w:sz w:val="20"/>
          <w:lang w:val="es-MX"/>
        </w:rPr>
        <w:t>, Enrique Cueva</w:t>
      </w:r>
      <w:r w:rsidR="00580B11">
        <w:rPr>
          <w:rFonts w:ascii="Century Gothic" w:hAnsi="Century Gothic"/>
          <w:sz w:val="20"/>
          <w:lang w:val="es-MX"/>
        </w:rPr>
        <w:t xml:space="preserve"> y Jorge Robles, </w:t>
      </w:r>
      <w:r w:rsidR="00D62285">
        <w:rPr>
          <w:rFonts w:ascii="Century Gothic" w:hAnsi="Century Gothic"/>
          <w:sz w:val="20"/>
          <w:lang w:val="es-MX"/>
        </w:rPr>
        <w:t xml:space="preserve">bajo la dirección de Lenin Calderón con asesoría </w:t>
      </w:r>
      <w:r w:rsidR="00580B11">
        <w:rPr>
          <w:rFonts w:ascii="Century Gothic" w:hAnsi="Century Gothic"/>
          <w:sz w:val="20"/>
          <w:lang w:val="es-MX"/>
        </w:rPr>
        <w:t xml:space="preserve">general de </w:t>
      </w:r>
      <w:r>
        <w:rPr>
          <w:rFonts w:ascii="Century Gothic" w:hAnsi="Century Gothic"/>
          <w:sz w:val="20"/>
          <w:lang w:val="es-MX"/>
        </w:rPr>
        <w:t>Marta Luna.</w:t>
      </w:r>
    </w:p>
    <w:p w:rsidR="0046720D" w:rsidRDefault="0046720D" w:rsidP="006C49A1">
      <w:pPr>
        <w:jc w:val="both"/>
        <w:rPr>
          <w:rFonts w:ascii="Century Gothic" w:hAnsi="Century Gothic"/>
          <w:sz w:val="20"/>
          <w:lang w:val="es-MX"/>
        </w:rPr>
      </w:pPr>
    </w:p>
    <w:p w:rsidR="00C64CF4" w:rsidRPr="00C64CF4" w:rsidRDefault="00C64CF4" w:rsidP="00BD3843">
      <w:pPr>
        <w:pStyle w:val="Subttulo"/>
        <w:spacing w:line="240" w:lineRule="atLeast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 w:rsidRPr="00C64CF4">
        <w:rPr>
          <w:rFonts w:ascii="Century Gothic" w:hAnsi="Century Gothic" w:cs="Century Gothic"/>
          <w:b w:val="0"/>
          <w:iCs/>
          <w:color w:val="000000" w:themeColor="text1"/>
        </w:rPr>
        <w:t>Funciones: viernes 2</w:t>
      </w:r>
      <w:r w:rsidR="000B1CB2">
        <w:rPr>
          <w:rFonts w:ascii="Century Gothic" w:hAnsi="Century Gothic" w:cs="Century Gothic"/>
          <w:b w:val="0"/>
          <w:iCs/>
          <w:color w:val="000000" w:themeColor="text1"/>
        </w:rPr>
        <w:t>5 y sábado 26</w:t>
      </w:r>
      <w:r w:rsidRPr="00C64CF4">
        <w:rPr>
          <w:rFonts w:ascii="Century Gothic" w:hAnsi="Century Gothic" w:cs="Century Gothic"/>
          <w:b w:val="0"/>
          <w:iCs/>
          <w:color w:val="000000" w:themeColor="text1"/>
        </w:rPr>
        <w:t xml:space="preserve"> de enero; viernes y sábados de febrero; viernes 1 y sábado 2 de marzo, 20:00 horas</w:t>
      </w:r>
      <w:r w:rsidR="00BD3843">
        <w:rPr>
          <w:rFonts w:ascii="Century Gothic" w:hAnsi="Century Gothic" w:cs="Century Gothic"/>
          <w:b w:val="0"/>
          <w:iCs/>
          <w:color w:val="000000" w:themeColor="text1"/>
        </w:rPr>
        <w:t xml:space="preserve">. </w:t>
      </w:r>
      <w:r w:rsidR="00BD3843" w:rsidRPr="00BD3843">
        <w:rPr>
          <w:rFonts w:ascii="Century Gothic" w:hAnsi="Century Gothic"/>
          <w:b w:val="0"/>
          <w:lang w:val="es-ES_tradnl"/>
        </w:rPr>
        <w:t>F</w:t>
      </w:r>
      <w:r w:rsidRPr="00BD3843">
        <w:rPr>
          <w:rFonts w:ascii="Century Gothic" w:hAnsi="Century Gothic"/>
          <w:b w:val="0"/>
          <w:lang w:val="es-ES_tradnl"/>
        </w:rPr>
        <w:t>oro del Dinosaurio Juan José Gurrola</w:t>
      </w:r>
      <w:r w:rsidR="00BD3843">
        <w:rPr>
          <w:rFonts w:ascii="Century Gothic" w:hAnsi="Century Gothic"/>
          <w:b w:val="0"/>
          <w:lang w:val="es-ES_tradnl"/>
        </w:rPr>
        <w:t xml:space="preserve">. </w:t>
      </w:r>
      <w:r w:rsidRPr="00C64CF4">
        <w:rPr>
          <w:rFonts w:ascii="Century Gothic" w:hAnsi="Century Gothic" w:cs="Century Gothic"/>
          <w:b w:val="0"/>
          <w:iCs/>
          <w:color w:val="000000" w:themeColor="text1"/>
        </w:rPr>
        <w:t>Localidad general $120.00, estudiantes con credencial y maestros y $80.00</w:t>
      </w:r>
    </w:p>
    <w:p w:rsidR="00C64CF4" w:rsidRDefault="00C64CF4" w:rsidP="00C64CF4">
      <w:pPr>
        <w:jc w:val="both"/>
        <w:rPr>
          <w:rFonts w:ascii="Century Gothic" w:hAnsi="Century Gothic"/>
          <w:sz w:val="20"/>
          <w:lang w:val="es-ES"/>
        </w:rPr>
      </w:pPr>
    </w:p>
    <w:p w:rsidR="00BD3843" w:rsidRPr="00C64CF4" w:rsidRDefault="00BD3843" w:rsidP="00C64CF4">
      <w:pPr>
        <w:jc w:val="both"/>
        <w:rPr>
          <w:rFonts w:ascii="Century Gothic" w:hAnsi="Century Gothic"/>
          <w:sz w:val="20"/>
          <w:lang w:val="es-ES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chopoprensa@gmail.com</w:t>
        </w:r>
      </w:hyperlink>
      <w:r w:rsidRPr="00C64CF4">
        <w:rPr>
          <w:rFonts w:ascii="Century Gothic" w:hAnsi="Century Gothic"/>
          <w:b/>
          <w:sz w:val="20"/>
          <w:lang w:val="es-MX"/>
        </w:rPr>
        <w:t>,</w:t>
      </w:r>
      <w:r w:rsidRPr="00C64CF4">
        <w:rPr>
          <w:rFonts w:ascii="Century Gothic" w:hAnsi="Century Gothic"/>
          <w:sz w:val="20"/>
          <w:lang w:val="es-MX"/>
        </w:rPr>
        <w:t xml:space="preserve"> </w:t>
      </w:r>
      <w:hyperlink r:id="rId5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santism@unam.mx</w:t>
        </w:r>
      </w:hyperlink>
    </w:p>
    <w:p w:rsidR="00C64CF4" w:rsidRPr="00C64CF4" w:rsidRDefault="00C64CF4" w:rsidP="00C64CF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Síguenos en Facebook Amigos del Museo del Chopo y Twitter: @museodelchopo </w:t>
      </w:r>
    </w:p>
    <w:p w:rsidR="00795066" w:rsidRPr="00580B11" w:rsidRDefault="00C64CF4" w:rsidP="00C64CF4">
      <w:pPr>
        <w:widowControl w:val="0"/>
        <w:autoSpaceDE w:val="0"/>
        <w:autoSpaceDN w:val="0"/>
        <w:adjustRightInd w:val="0"/>
        <w:jc w:val="both"/>
        <w:rPr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Consulta cartelera en </w:t>
      </w:r>
      <w:hyperlink r:id="rId6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www.chopo.unam.mx</w:t>
        </w:r>
      </w:hyperlink>
    </w:p>
    <w:sectPr w:rsidR="00795066" w:rsidRPr="00580B1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C49A1"/>
    <w:rsid w:val="00006AED"/>
    <w:rsid w:val="000B1CB2"/>
    <w:rsid w:val="000C5D0C"/>
    <w:rsid w:val="00295DA1"/>
    <w:rsid w:val="00383F8C"/>
    <w:rsid w:val="003B5268"/>
    <w:rsid w:val="00434D06"/>
    <w:rsid w:val="0046720D"/>
    <w:rsid w:val="00551AC3"/>
    <w:rsid w:val="00580B11"/>
    <w:rsid w:val="005D5AC5"/>
    <w:rsid w:val="00645CB1"/>
    <w:rsid w:val="006A7ED5"/>
    <w:rsid w:val="006C49A1"/>
    <w:rsid w:val="00747815"/>
    <w:rsid w:val="00763AD4"/>
    <w:rsid w:val="00795066"/>
    <w:rsid w:val="008655A8"/>
    <w:rsid w:val="00876122"/>
    <w:rsid w:val="009028C7"/>
    <w:rsid w:val="009054C4"/>
    <w:rsid w:val="009B4DE8"/>
    <w:rsid w:val="00A87F3A"/>
    <w:rsid w:val="00BD3843"/>
    <w:rsid w:val="00C55D5D"/>
    <w:rsid w:val="00C64CF4"/>
    <w:rsid w:val="00CE6B14"/>
    <w:rsid w:val="00D1511E"/>
    <w:rsid w:val="00D4116A"/>
    <w:rsid w:val="00D62285"/>
    <w:rsid w:val="00DF43C1"/>
    <w:rsid w:val="00E04C2B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9A1"/>
    <w:rPr>
      <w:rFonts w:ascii="Arial" w:eastAsia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C64CF4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C64CF4"/>
    <w:pPr>
      <w:jc w:val="center"/>
    </w:pPr>
    <w:rPr>
      <w:rFonts w:ascii="Times New Roman" w:eastAsia="Times New Roman" w:hAnsi="Times New Roman"/>
      <w:b/>
      <w:bCs/>
      <w:sz w:val="20"/>
      <w:lang w:val="es-ES" w:eastAsia="es-ES"/>
    </w:rPr>
  </w:style>
  <w:style w:type="character" w:customStyle="1" w:styleId="SubttuloCar1">
    <w:name w:val="Subtítulo Car1"/>
    <w:basedOn w:val="Fuentedeprrafopredeter"/>
    <w:link w:val="Subttulo"/>
    <w:rsid w:val="00C64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ipervnculo">
    <w:name w:val="Hyperlink"/>
    <w:basedOn w:val="Fuentedeprrafopredeter"/>
    <w:rsid w:val="00C64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WEB_CHOPO</cp:lastModifiedBy>
  <cp:revision>13</cp:revision>
  <dcterms:created xsi:type="dcterms:W3CDTF">2012-12-03T23:47:00Z</dcterms:created>
  <dcterms:modified xsi:type="dcterms:W3CDTF">2013-01-17T01:04:00Z</dcterms:modified>
</cp:coreProperties>
</file>